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C6C" w:rsidRPr="004D52B1" w:rsidRDefault="002D2C6C" w:rsidP="002D2C6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4D52B1">
        <w:rPr>
          <w:rFonts w:ascii="Times New Roman" w:hAnsi="Times New Roman" w:cs="Times New Roman"/>
          <w:b/>
          <w:sz w:val="28"/>
          <w:szCs w:val="28"/>
        </w:rPr>
        <w:t>сл. Кашары, Кашарского района, Ростовской области</w:t>
      </w:r>
    </w:p>
    <w:p w:rsidR="002D2C6C" w:rsidRPr="004D52B1" w:rsidRDefault="002D2C6C" w:rsidP="002D2C6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4D52B1">
        <w:rPr>
          <w:rFonts w:ascii="Times New Roman" w:hAnsi="Times New Roman" w:cs="Times New Roman"/>
          <w:b/>
          <w:sz w:val="28"/>
          <w:szCs w:val="28"/>
        </w:rPr>
        <w:t xml:space="preserve"> муниципальное бюджетное общеобразовательное учреждение</w:t>
      </w:r>
    </w:p>
    <w:p w:rsidR="002D2C6C" w:rsidRPr="004D52B1" w:rsidRDefault="002D2C6C" w:rsidP="002D2C6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4D52B1">
        <w:rPr>
          <w:rFonts w:ascii="Times New Roman" w:hAnsi="Times New Roman" w:cs="Times New Roman"/>
          <w:b/>
          <w:sz w:val="28"/>
          <w:szCs w:val="28"/>
        </w:rPr>
        <w:t xml:space="preserve"> Кашарская средняя общеобразовательная школа</w:t>
      </w:r>
    </w:p>
    <w:p w:rsidR="002D2C6C" w:rsidRDefault="002D2C6C" w:rsidP="002D2C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2C6C" w:rsidRDefault="002D2C6C" w:rsidP="002D2C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2C6C" w:rsidRDefault="002D2C6C" w:rsidP="002D2C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2C6C" w:rsidRDefault="002D2C6C" w:rsidP="002D2C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2C6C" w:rsidRDefault="002D2C6C" w:rsidP="002D2C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2C6C" w:rsidRDefault="002D2C6C" w:rsidP="002D2C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2C6C" w:rsidRDefault="002D2C6C" w:rsidP="002D2C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2C6C" w:rsidRDefault="002D2C6C" w:rsidP="002D2C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D2C6C" w:rsidRDefault="002D2C6C" w:rsidP="002D2C6C">
      <w:pPr>
        <w:shd w:val="clear" w:color="auto" w:fill="FFFFFF"/>
        <w:spacing w:after="300" w:line="450" w:lineRule="atLeast"/>
        <w:outlineLvl w:val="0"/>
        <w:rPr>
          <w:rFonts w:ascii="PT Sans Caption" w:eastAsia="Times New Roman" w:hAnsi="PT Sans Caption" w:cs="Times New Roman"/>
          <w:b/>
          <w:bCs/>
          <w:color w:val="212121"/>
          <w:kern w:val="36"/>
          <w:sz w:val="38"/>
          <w:szCs w:val="38"/>
          <w:lang w:eastAsia="ru-RU"/>
        </w:rPr>
      </w:pPr>
    </w:p>
    <w:p w:rsidR="002D2C6C" w:rsidRDefault="002D2C6C" w:rsidP="002D2C6C">
      <w:pPr>
        <w:shd w:val="clear" w:color="auto" w:fill="FFFFFF"/>
        <w:spacing w:after="300" w:line="450" w:lineRule="atLeast"/>
        <w:outlineLvl w:val="0"/>
        <w:rPr>
          <w:rFonts w:ascii="PT Sans Caption" w:eastAsia="Times New Roman" w:hAnsi="PT Sans Caption" w:cs="Times New Roman"/>
          <w:b/>
          <w:bCs/>
          <w:color w:val="212121"/>
          <w:kern w:val="36"/>
          <w:sz w:val="38"/>
          <w:szCs w:val="38"/>
          <w:lang w:eastAsia="ru-RU"/>
        </w:rPr>
      </w:pPr>
    </w:p>
    <w:p w:rsidR="002D2C6C" w:rsidRDefault="002D2C6C" w:rsidP="002D2C6C">
      <w:pPr>
        <w:shd w:val="clear" w:color="auto" w:fill="FFFFFF"/>
        <w:spacing w:after="300" w:line="450" w:lineRule="atLeast"/>
        <w:outlineLvl w:val="0"/>
        <w:rPr>
          <w:rFonts w:ascii="PT Sans Caption" w:eastAsia="Times New Roman" w:hAnsi="PT Sans Caption" w:cs="Times New Roman"/>
          <w:b/>
          <w:bCs/>
          <w:color w:val="212121"/>
          <w:kern w:val="36"/>
          <w:sz w:val="38"/>
          <w:szCs w:val="38"/>
          <w:lang w:eastAsia="ru-RU"/>
        </w:rPr>
      </w:pPr>
    </w:p>
    <w:p w:rsidR="002D2C6C" w:rsidRDefault="002D2C6C" w:rsidP="002D2C6C">
      <w:pPr>
        <w:shd w:val="clear" w:color="auto" w:fill="FFFFFF"/>
        <w:spacing w:after="300" w:line="450" w:lineRule="atLeast"/>
        <w:outlineLvl w:val="0"/>
        <w:rPr>
          <w:rFonts w:ascii="Times New Roman" w:eastAsia="Times New Roman" w:hAnsi="Times New Roman" w:cs="Times New Roman"/>
          <w:b/>
          <w:bCs/>
          <w:color w:val="212121"/>
          <w:kern w:val="36"/>
          <w:sz w:val="70"/>
          <w:szCs w:val="70"/>
          <w:lang w:eastAsia="ru-RU"/>
        </w:rPr>
      </w:pPr>
      <w:r w:rsidRPr="002D2C6C">
        <w:rPr>
          <w:rFonts w:ascii="Times New Roman" w:eastAsia="Times New Roman" w:hAnsi="Times New Roman" w:cs="Times New Roman"/>
          <w:b/>
          <w:bCs/>
          <w:color w:val="212121"/>
          <w:kern w:val="36"/>
          <w:sz w:val="70"/>
          <w:szCs w:val="70"/>
          <w:lang w:eastAsia="ru-RU"/>
        </w:rPr>
        <w:t>Программа "Профилактика употребления ПАВ"</w:t>
      </w:r>
    </w:p>
    <w:p w:rsidR="002D2C6C" w:rsidRPr="002D2C6C" w:rsidRDefault="002D2C6C" w:rsidP="002D2C6C">
      <w:pPr>
        <w:shd w:val="clear" w:color="auto" w:fill="FFFFFF"/>
        <w:spacing w:after="300" w:line="450" w:lineRule="atLeast"/>
        <w:outlineLvl w:val="0"/>
        <w:rPr>
          <w:rFonts w:ascii="Times New Roman" w:eastAsia="Times New Roman" w:hAnsi="Times New Roman" w:cs="Times New Roman"/>
          <w:b/>
          <w:bCs/>
          <w:color w:val="21212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121"/>
          <w:kern w:val="36"/>
          <w:sz w:val="28"/>
          <w:szCs w:val="28"/>
          <w:lang w:eastAsia="ru-RU"/>
        </w:rPr>
        <w:t>Подготовила педагог – психолог Пономарева И.П.</w:t>
      </w:r>
    </w:p>
    <w:p w:rsidR="002D2C6C" w:rsidRPr="002D2C6C" w:rsidRDefault="002D2C6C" w:rsidP="002D2C6C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</w:pPr>
      <w:r w:rsidRPr="002D2C6C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2020 – 2021 учебный год</w:t>
      </w:r>
    </w:p>
    <w:p w:rsidR="002D2C6C" w:rsidRDefault="002D2C6C" w:rsidP="002D2C6C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ru-RU"/>
        </w:rPr>
      </w:pPr>
    </w:p>
    <w:p w:rsidR="002D2C6C" w:rsidRDefault="002D2C6C" w:rsidP="002D2C6C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ru-RU"/>
        </w:rPr>
      </w:pPr>
    </w:p>
    <w:p w:rsidR="002D2C6C" w:rsidRDefault="002D2C6C" w:rsidP="002D2C6C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ru-RU"/>
        </w:rPr>
      </w:pPr>
    </w:p>
    <w:p w:rsidR="002D2C6C" w:rsidRDefault="002D2C6C" w:rsidP="002D2C6C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ru-RU"/>
        </w:rPr>
      </w:pPr>
    </w:p>
    <w:p w:rsidR="002D2C6C" w:rsidRDefault="002D2C6C" w:rsidP="002D2C6C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ru-RU"/>
        </w:rPr>
      </w:pPr>
    </w:p>
    <w:p w:rsidR="002D2C6C" w:rsidRDefault="002D2C6C" w:rsidP="002D2C6C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ru-RU"/>
        </w:rPr>
      </w:pPr>
    </w:p>
    <w:p w:rsidR="002D2C6C" w:rsidRDefault="002D2C6C" w:rsidP="002D2C6C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ru-RU"/>
        </w:rPr>
      </w:pPr>
    </w:p>
    <w:p w:rsidR="002D2C6C" w:rsidRDefault="002D2C6C" w:rsidP="002D2C6C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ru-RU"/>
        </w:rPr>
      </w:pPr>
    </w:p>
    <w:p w:rsidR="002D2C6C" w:rsidRDefault="002D2C6C" w:rsidP="002D2C6C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ru-RU"/>
        </w:rPr>
      </w:pPr>
    </w:p>
    <w:p w:rsidR="002D2C6C" w:rsidRDefault="002D2C6C" w:rsidP="002D2C6C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ru-RU"/>
        </w:rPr>
      </w:pPr>
    </w:p>
    <w:p w:rsidR="002D2C6C" w:rsidRDefault="002D2C6C" w:rsidP="002D2C6C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ru-RU"/>
        </w:rPr>
      </w:pPr>
    </w:p>
    <w:p w:rsidR="002D2C6C" w:rsidRDefault="002D2C6C" w:rsidP="002D2C6C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ru-RU"/>
        </w:rPr>
      </w:pPr>
    </w:p>
    <w:p w:rsidR="002D2C6C" w:rsidRDefault="002D2C6C" w:rsidP="002D2C6C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ru-RU"/>
        </w:rPr>
      </w:pPr>
    </w:p>
    <w:p w:rsidR="00142399" w:rsidRDefault="00142399" w:rsidP="002D2C6C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u w:val="single"/>
          <w:lang w:eastAsia="ru-RU"/>
        </w:rPr>
      </w:pPr>
    </w:p>
    <w:p w:rsidR="00142399" w:rsidRDefault="00142399" w:rsidP="002D2C6C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u w:val="single"/>
          <w:lang w:eastAsia="ru-RU"/>
        </w:rPr>
      </w:pPr>
    </w:p>
    <w:p w:rsidR="00142399" w:rsidRDefault="00142399" w:rsidP="002D2C6C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u w:val="single"/>
          <w:lang w:eastAsia="ru-RU"/>
        </w:rPr>
      </w:pPr>
    </w:p>
    <w:p w:rsidR="00142399" w:rsidRDefault="00142399" w:rsidP="002D2C6C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u w:val="single"/>
          <w:lang w:eastAsia="ru-RU"/>
        </w:rPr>
      </w:pPr>
    </w:p>
    <w:p w:rsidR="002D2C6C" w:rsidRPr="004D52B1" w:rsidRDefault="002D2C6C" w:rsidP="002D2C6C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u w:val="single"/>
          <w:lang w:eastAsia="ru-RU"/>
        </w:rPr>
        <w:lastRenderedPageBreak/>
        <w:t>Пояснительная записка</w:t>
      </w:r>
    </w:p>
    <w:p w:rsidR="002D2C6C" w:rsidRPr="004D52B1" w:rsidRDefault="002D2C6C" w:rsidP="002D2C6C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Изменившееся социально-экономическое положение в стране требует от подростка быстрой адаптации к новым условиям существования. Встаёт проблема: как в условиях жёсткой  рыночной конкуренции, смещения ценностного вектора от высоких идеалов к идеалам материального достатка, наживы личности сохранить лучшие нравственные качества.</w:t>
      </w:r>
    </w:p>
    <w:p w:rsidR="002D2C6C" w:rsidRPr="004D52B1" w:rsidRDefault="002D2C6C" w:rsidP="002D2C6C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На данном этапе жизни мы столкнулись с новыми проблемами, захлестнувшими общество: подростковая преступность, наркомания, токсикомания, подростковый алкоголизм, </w:t>
      </w:r>
      <w:proofErr w:type="spellStart"/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табакокурение</w:t>
      </w:r>
      <w:proofErr w:type="spellEnd"/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 Эти проблемы носят общественный характер.</w:t>
      </w:r>
    </w:p>
    <w:p w:rsidR="002D2C6C" w:rsidRPr="004D52B1" w:rsidRDefault="002D2C6C" w:rsidP="002D2C6C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В  России от 3 до 8 миллионов человек потребляют наркотики, почти 2/3 из них молодёжь в возрасте до 30 лет. Наркотизация в России сопровождается такими негативными тенденциями, как, например, неуклонное омоложение современной российской наркомании, средний возраст начала употребления наркотиков снизился до 14 лет.</w:t>
      </w:r>
    </w:p>
    <w:p w:rsidR="002D2C6C" w:rsidRPr="004D52B1" w:rsidRDefault="002D2C6C" w:rsidP="002D2C6C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Новое  испытание для человечества – СПИД – впервые заявило о себе в прямой связи с наркоманией.</w:t>
      </w:r>
    </w:p>
    <w:p w:rsidR="002D2C6C" w:rsidRPr="004D52B1" w:rsidRDefault="002D2C6C" w:rsidP="002D2C6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  Потребление ПАВ имеет негативные, социальные, экономические, медицинские, психологические, семейные последствия, в конечном итоге оно снижает качество жизни, как отдельного  человека, так и популяции в целом. Постоянно увеличивается число преступлений, совершаемых в состоянии алкогольного опьянения. Эффективное противодействие распространению алкоголизма и наркомании среди подростков и молодежи включает в себя взаимодополняющие друг друга четыре составляющие: профилактику, лечение, реабилитацию и законодательные мероприятия. Профилактика в первую очередь заключается в информировании о вреде, который оказывают эти  привычки не только на организм молодого человека, но и на его социально – психологическое благополучие, возможность получения образования, профессии, создание семьи и т.д. А главное необходимо обучать подростков на основе здоровье - сберегающих технологий здоровому образу жизни, противостоянию давлению среды, сознательному отказу от единичных проб </w:t>
      </w:r>
      <w:proofErr w:type="spellStart"/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психоактивных</w:t>
      </w:r>
      <w:proofErr w:type="spellEnd"/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веществ. С этой целью  разработана программа «Твой выбор!». Программа предусматривает работу всего коллектива школы, родительской общественности, органов системы профилактики.</w:t>
      </w:r>
    </w:p>
    <w:p w:rsidR="002D2C6C" w:rsidRPr="004D52B1" w:rsidRDefault="002D2C6C" w:rsidP="002D2C6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2D2C6C" w:rsidRPr="004D52B1" w:rsidRDefault="002D2C6C" w:rsidP="002D2C6C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</w:pPr>
    </w:p>
    <w:p w:rsidR="002D2C6C" w:rsidRPr="004D52B1" w:rsidRDefault="002D2C6C" w:rsidP="002D2C6C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</w:pPr>
    </w:p>
    <w:p w:rsidR="002D2C6C" w:rsidRPr="004D52B1" w:rsidRDefault="002D2C6C" w:rsidP="002D2C6C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</w:pPr>
    </w:p>
    <w:p w:rsidR="002D2C6C" w:rsidRPr="004D52B1" w:rsidRDefault="002D2C6C" w:rsidP="002D2C6C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</w:pPr>
    </w:p>
    <w:p w:rsidR="002D2C6C" w:rsidRPr="004D52B1" w:rsidRDefault="002D2C6C" w:rsidP="002D2C6C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</w:pPr>
    </w:p>
    <w:p w:rsidR="002D2C6C" w:rsidRPr="004D52B1" w:rsidRDefault="002D2C6C" w:rsidP="002D2C6C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</w:pPr>
    </w:p>
    <w:p w:rsidR="002D2C6C" w:rsidRPr="004D52B1" w:rsidRDefault="002D2C6C" w:rsidP="002D2C6C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</w:pPr>
    </w:p>
    <w:p w:rsidR="002D2C6C" w:rsidRPr="004D52B1" w:rsidRDefault="002D2C6C" w:rsidP="002D2C6C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</w:pPr>
    </w:p>
    <w:p w:rsidR="002D2C6C" w:rsidRPr="004D52B1" w:rsidRDefault="002D2C6C" w:rsidP="002D2C6C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Цель:</w:t>
      </w: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 содействие духовно- нравственному воспитанию подростков, формирование у них стойкой негативной установки по отношению к употреблению </w:t>
      </w:r>
      <w:proofErr w:type="spellStart"/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психоактивных</w:t>
      </w:r>
      <w:proofErr w:type="spellEnd"/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веществ, как способу решения своих проблем или проведения досуга, ориентация на позитивные социальные и личные ценности через вовлечение обучающихся в работу по профилактике.</w:t>
      </w:r>
    </w:p>
    <w:p w:rsidR="002D2C6C" w:rsidRPr="004D52B1" w:rsidRDefault="002D2C6C" w:rsidP="002D2C6C">
      <w:pPr>
        <w:shd w:val="clear" w:color="auto" w:fill="FFFFFF"/>
        <w:spacing w:after="0" w:line="360" w:lineRule="atLeast"/>
        <w:ind w:firstLine="36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Задачи:</w:t>
      </w:r>
    </w:p>
    <w:p w:rsidR="002D2C6C" w:rsidRPr="004D52B1" w:rsidRDefault="002D2C6C" w:rsidP="002D2C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ind w:left="360" w:firstLine="68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    Формирование личностных ресурсов, обеспечивающих развитие у обучающихся социально-нормативного жизненного стиля с доминированием ценностей ЗОЖ, действенной установки на отказ от курения, употребления алкоголя, токсикомании, наркомании.</w:t>
      </w:r>
    </w:p>
    <w:p w:rsidR="002D2C6C" w:rsidRPr="004D52B1" w:rsidRDefault="002D2C6C" w:rsidP="002D2C6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tLeast"/>
        <w:ind w:left="360" w:firstLine="68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    Формирование ресурсов семьи, помогающих воспитанию у подростков законопослушного, ответственного поведения.</w:t>
      </w:r>
    </w:p>
    <w:p w:rsidR="002D2C6C" w:rsidRPr="004D52B1" w:rsidRDefault="002D2C6C" w:rsidP="002D2C6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360" w:firstLine="68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    Совершенствование форм антитабачной, антиалкогольной, антинаркотической пропаганды в школе.</w:t>
      </w:r>
    </w:p>
    <w:p w:rsidR="002D2C6C" w:rsidRPr="004D52B1" w:rsidRDefault="002D2C6C" w:rsidP="002D2C6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tLeast"/>
        <w:ind w:left="360" w:firstLine="68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      Развитие и совершенствование навыков специалистов, проводящих работу среди обучающихся по профилактике употребления </w:t>
      </w:r>
      <w:proofErr w:type="spellStart"/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психоактивных</w:t>
      </w:r>
      <w:proofErr w:type="spellEnd"/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веществ.</w:t>
      </w:r>
    </w:p>
    <w:p w:rsidR="002D2C6C" w:rsidRPr="004D52B1" w:rsidRDefault="002D2C6C" w:rsidP="002D2C6C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tLeast"/>
        <w:ind w:left="360" w:firstLine="68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    Повышение уровня подготовки педагогических работников и информированности родителей по вопросам профилактики наркомании и пропаганды ЗОЖ среди обучающихся.</w:t>
      </w:r>
    </w:p>
    <w:p w:rsidR="002D2C6C" w:rsidRPr="004D52B1" w:rsidRDefault="002D2C6C" w:rsidP="002D2C6C">
      <w:pPr>
        <w:shd w:val="clear" w:color="auto" w:fill="FFFFFF"/>
        <w:spacing w:before="280" w:after="280" w:line="360" w:lineRule="atLeast"/>
        <w:ind w:firstLine="36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Задачи практического этапа:</w:t>
      </w:r>
    </w:p>
    <w:p w:rsidR="002D2C6C" w:rsidRPr="004D52B1" w:rsidRDefault="002D2C6C" w:rsidP="002D2C6C">
      <w:pPr>
        <w:numPr>
          <w:ilvl w:val="0"/>
          <w:numId w:val="5"/>
        </w:numPr>
        <w:shd w:val="clear" w:color="auto" w:fill="FFFFFF"/>
        <w:spacing w:before="280" w:after="100" w:afterAutospacing="1" w:line="360" w:lineRule="atLeast"/>
        <w:ind w:left="64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Совершенствование работы по профилактике ПАВ.</w:t>
      </w:r>
    </w:p>
    <w:p w:rsidR="002D2C6C" w:rsidRPr="004D52B1" w:rsidRDefault="002D2C6C" w:rsidP="002D2C6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64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Расширение методов и приемов профилактической работы:</w:t>
      </w:r>
    </w:p>
    <w:p w:rsidR="002D2C6C" w:rsidRPr="004D52B1" w:rsidRDefault="002D2C6C" w:rsidP="002D2C6C">
      <w:pPr>
        <w:pStyle w:val="a4"/>
        <w:numPr>
          <w:ilvl w:val="0"/>
          <w:numId w:val="13"/>
        </w:numPr>
        <w:shd w:val="clear" w:color="auto" w:fill="FFFFFF"/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–использование игровых элементов;</w:t>
      </w: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  <w:t>-создание банка презентаций по профилактике ВП;</w:t>
      </w: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  <w:t xml:space="preserve">-разработка </w:t>
      </w:r>
      <w:proofErr w:type="spellStart"/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тренинговых</w:t>
      </w:r>
      <w:proofErr w:type="spellEnd"/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занятий по профилактике ПАВ;</w:t>
      </w: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br/>
        <w:t>-выступления агитбригады в рамках заявленных декад (месячников) борьбы с вредными привычками.</w:t>
      </w:r>
    </w:p>
    <w:p w:rsidR="002D2C6C" w:rsidRPr="004D52B1" w:rsidRDefault="002D2C6C" w:rsidP="002D2C6C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360" w:lineRule="atLeast"/>
        <w:ind w:left="64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Создание условий, позволяющих  специалистам вести пропаганду, направленную на снижение уровня употребления ПАВ.</w:t>
      </w:r>
    </w:p>
    <w:p w:rsidR="002D2C6C" w:rsidRPr="004D52B1" w:rsidRDefault="002D2C6C" w:rsidP="002D2C6C">
      <w:pPr>
        <w:numPr>
          <w:ilvl w:val="0"/>
          <w:numId w:val="5"/>
        </w:numPr>
        <w:shd w:val="clear" w:color="auto" w:fill="FFFFFF"/>
        <w:spacing w:before="100" w:beforeAutospacing="1" w:after="280" w:line="360" w:lineRule="atLeast"/>
        <w:ind w:left="64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Формирование установок на здоровый образ жизни и личностное саморазвитие учащихся.</w:t>
      </w:r>
    </w:p>
    <w:p w:rsidR="004D52B1" w:rsidRPr="004D52B1" w:rsidRDefault="002D2C6C" w:rsidP="004D52B1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lastRenderedPageBreak/>
        <w:t> </w:t>
      </w:r>
      <w:r w:rsidR="004D52B1" w:rsidRPr="004D52B1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Планируемые результаты программы:</w:t>
      </w:r>
    </w:p>
    <w:p w:rsidR="004D52B1" w:rsidRPr="004D52B1" w:rsidRDefault="004D52B1" w:rsidP="004D52B1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ru-RU"/>
        </w:rPr>
        <w:t>Дети узнают:</w:t>
      </w:r>
    </w:p>
    <w:p w:rsidR="004D52B1" w:rsidRPr="004D52B1" w:rsidRDefault="004D52B1" w:rsidP="004D52B1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об опасных предметах и веществах, о способах безопасного поведения;</w:t>
      </w:r>
    </w:p>
    <w:p w:rsidR="004D52B1" w:rsidRPr="004D52B1" w:rsidRDefault="004D52B1" w:rsidP="004D52B1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об опасных влияниях окружения, о безопасных способах противостояния.</w:t>
      </w:r>
    </w:p>
    <w:p w:rsidR="004D52B1" w:rsidRPr="004D52B1" w:rsidRDefault="004D52B1" w:rsidP="004D52B1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Дети приобретут умения:</w:t>
      </w:r>
    </w:p>
    <w:p w:rsidR="004D52B1" w:rsidRPr="004D52B1" w:rsidRDefault="004D52B1" w:rsidP="004D52B1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-выражать чувства здоровыми способами;</w:t>
      </w:r>
    </w:p>
    <w:p w:rsidR="004D52B1" w:rsidRPr="004D52B1" w:rsidRDefault="004D52B1" w:rsidP="004D52B1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-выражать и отстаивать свое мнение;</w:t>
      </w:r>
    </w:p>
    <w:p w:rsidR="004D52B1" w:rsidRPr="004D52B1" w:rsidRDefault="004D52B1" w:rsidP="004D52B1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-принимать решения в пользу здоровья;</w:t>
      </w:r>
    </w:p>
    <w:p w:rsidR="004D52B1" w:rsidRPr="004D52B1" w:rsidRDefault="004D52B1" w:rsidP="004D52B1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-правильно вести себя в трудной ситуации;</w:t>
      </w:r>
    </w:p>
    <w:p w:rsidR="004D52B1" w:rsidRPr="004D52B1" w:rsidRDefault="004D52B1" w:rsidP="004D52B1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-справляться со стрессом;</w:t>
      </w:r>
    </w:p>
    <w:p w:rsidR="004D52B1" w:rsidRPr="004D52B1" w:rsidRDefault="004D52B1" w:rsidP="004D52B1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-решать конфликты;</w:t>
      </w:r>
    </w:p>
    <w:p w:rsidR="004D52B1" w:rsidRPr="004D52B1" w:rsidRDefault="004D52B1" w:rsidP="004D52B1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-признавать собственные потребности, способности, достоинства, слабости и ограничения;</w:t>
      </w:r>
    </w:p>
    <w:p w:rsidR="004D52B1" w:rsidRPr="004D52B1" w:rsidRDefault="004D52B1" w:rsidP="004D52B1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-критически оценивать рекламу любых средств зависимости;</w:t>
      </w:r>
    </w:p>
    <w:p w:rsidR="004D52B1" w:rsidRPr="004D52B1" w:rsidRDefault="004D52B1" w:rsidP="004D52B1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-осознанно отказываться от опасных предложений;</w:t>
      </w:r>
    </w:p>
    <w:p w:rsidR="004D52B1" w:rsidRPr="004D52B1" w:rsidRDefault="004D52B1" w:rsidP="004D52B1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-планировать здоровое будущее;</w:t>
      </w:r>
    </w:p>
    <w:p w:rsidR="004D52B1" w:rsidRPr="004D52B1" w:rsidRDefault="004D52B1" w:rsidP="004D52B1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-принимать ответственность за свое поведение, свое здоровье, свое будущее; -поддерживать и сохранять собственное здоровье.</w:t>
      </w:r>
    </w:p>
    <w:p w:rsidR="004D52B1" w:rsidRPr="004D52B1" w:rsidRDefault="004D52B1" w:rsidP="004D52B1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Pr="004D52B1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 xml:space="preserve">Механизм оценки результатов: </w:t>
      </w: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на входе и выходе работы с участниками профилактической работы проводится анкетирование, опросы, сбор отзывов и предложений, проведение анализа, корректировка программы с учётом анализа.</w:t>
      </w:r>
    </w:p>
    <w:p w:rsidR="002D2C6C" w:rsidRPr="004D52B1" w:rsidRDefault="002D2C6C" w:rsidP="002D2C6C">
      <w:pPr>
        <w:shd w:val="clear" w:color="auto" w:fill="FFFFFF"/>
        <w:spacing w:before="280" w:after="280" w:line="360" w:lineRule="atLeast"/>
        <w:ind w:firstLine="36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2D2C6C" w:rsidRPr="004D52B1" w:rsidRDefault="002D2C6C" w:rsidP="002D2C6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2D2C6C" w:rsidRPr="004D52B1" w:rsidRDefault="002D2C6C" w:rsidP="002D2C6C">
      <w:pPr>
        <w:shd w:val="clear" w:color="auto" w:fill="FFFFFF"/>
        <w:spacing w:after="0" w:line="360" w:lineRule="atLeast"/>
        <w:ind w:left="36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p w:rsidR="002D2C6C" w:rsidRPr="004D52B1" w:rsidRDefault="002D2C6C" w:rsidP="002D2C6C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u w:val="single"/>
          <w:lang w:eastAsia="ru-RU"/>
        </w:rPr>
        <w:t>Механизм реализации программы</w:t>
      </w:r>
    </w:p>
    <w:p w:rsidR="002D2C6C" w:rsidRPr="004D52B1" w:rsidRDefault="002D2C6C" w:rsidP="002D2C6C">
      <w:pPr>
        <w:shd w:val="clear" w:color="auto" w:fill="FFFFFF"/>
        <w:spacing w:after="0" w:line="360" w:lineRule="atLeast"/>
        <w:ind w:firstLine="708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Деятельность по реализации программы предполагает:</w:t>
      </w:r>
    </w:p>
    <w:p w:rsidR="002D2C6C" w:rsidRPr="004D52B1" w:rsidRDefault="002D2C6C" w:rsidP="002D2C6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раннее выявление курения, употребления алкогольных напитков, токсических средств и причин, побудивших к этому;</w:t>
      </w:r>
    </w:p>
    <w:p w:rsidR="002D2C6C" w:rsidRPr="004D52B1" w:rsidRDefault="002D2C6C" w:rsidP="002D2C6C">
      <w:pPr>
        <w:shd w:val="clear" w:color="auto" w:fill="FFFFFF"/>
        <w:spacing w:after="120" w:line="36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создание единого банка данных о семьях и несовершеннолетних, нуждающихся в дополнительных условиях воспитания, состоящих на учете в комиссиях по делам несовершеннолетних и защите их прав, состоящих на профилактическом учёте школы;</w:t>
      </w:r>
    </w:p>
    <w:p w:rsidR="002D2C6C" w:rsidRPr="004D52B1" w:rsidRDefault="002D2C6C" w:rsidP="002D2C6C">
      <w:pPr>
        <w:shd w:val="clear" w:color="auto" w:fill="FFFFFF"/>
        <w:spacing w:after="120" w:line="36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- проведение мероприятий по разработке и внедрению новых форм профилактики вредных привычек среди несовершеннолетних, в т. ч.  развитие и поддержка волонтерского движения в подростковой среде; проведение общественных акций по профилактике наркомании, алкоголизма среди </w:t>
      </w: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>обучающихся; по раннему предупреждению и выявлению социального неблагополучия в семьях;</w:t>
      </w:r>
    </w:p>
    <w:p w:rsidR="002D2C6C" w:rsidRPr="004D52B1" w:rsidRDefault="002D2C6C" w:rsidP="002D2C6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усиление информационно-методического обеспечения деятельности по профилактике вредных привычек среди несовершеннолетних;</w:t>
      </w:r>
    </w:p>
    <w:p w:rsidR="002D2C6C" w:rsidRPr="004D52B1" w:rsidRDefault="002D2C6C" w:rsidP="002D2C6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- пополнение фонда библиотеки, создание в ней методической базы для получения современной информации по вопросам нравственного и духовного воспитания с использованием новых технологий;</w:t>
      </w:r>
    </w:p>
    <w:p w:rsidR="002D2C6C" w:rsidRPr="004D52B1" w:rsidRDefault="002D2C6C" w:rsidP="002D2C6C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u w:val="single"/>
          <w:lang w:eastAsia="ru-RU"/>
        </w:rPr>
        <w:t>Основные направления деятельности и формы работы</w:t>
      </w:r>
    </w:p>
    <w:p w:rsidR="002D2C6C" w:rsidRPr="004D52B1" w:rsidRDefault="002D2C6C" w:rsidP="002D2C6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Диагностика всех участников проекта, процесса и условий их развития: выявление обучающихся, нуждающихся в дополнительных условиях воспитания, систематическое педагогическое наблюдение за обучающимися, установление причин подверженности их табачной, алкогольной, наркотической зависимости.</w:t>
      </w:r>
    </w:p>
    <w:p w:rsidR="002D2C6C" w:rsidRPr="004D52B1" w:rsidRDefault="002D2C6C" w:rsidP="002D2C6C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u w:val="single"/>
          <w:lang w:eastAsia="ru-RU"/>
        </w:rPr>
        <w:t>Содержание  программы</w:t>
      </w:r>
    </w:p>
    <w:p w:rsidR="002D2C6C" w:rsidRPr="004D52B1" w:rsidRDefault="002D2C6C" w:rsidP="002D2C6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6"/>
        <w:gridCol w:w="2621"/>
        <w:gridCol w:w="2459"/>
        <w:gridCol w:w="2563"/>
      </w:tblGrid>
      <w:tr w:rsidR="002D2C6C" w:rsidRPr="004D52B1" w:rsidTr="002D2C6C">
        <w:tc>
          <w:tcPr>
            <w:tcW w:w="1710" w:type="dxa"/>
            <w:vMerge w:val="restar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Линии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содержания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образования</w:t>
            </w:r>
          </w:p>
        </w:tc>
        <w:tc>
          <w:tcPr>
            <w:tcW w:w="7428" w:type="dxa"/>
            <w:gridSpan w:val="3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Составляющие качества  образования</w:t>
            </w:r>
          </w:p>
        </w:tc>
      </w:tr>
      <w:tr w:rsidR="002D2C6C" w:rsidRPr="004D52B1" w:rsidTr="002D2C6C">
        <w:tc>
          <w:tcPr>
            <w:tcW w:w="0" w:type="auto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D2C6C" w:rsidRPr="004D52B1" w:rsidRDefault="002D2C6C" w:rsidP="002D2C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</w:p>
        </w:tc>
        <w:tc>
          <w:tcPr>
            <w:tcW w:w="2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Предметно-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информационная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proofErr w:type="spellStart"/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Деятельностно</w:t>
            </w:r>
            <w:proofErr w:type="spellEnd"/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информационная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Ценностно-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ориентированная</w:t>
            </w:r>
          </w:p>
        </w:tc>
      </w:tr>
      <w:tr w:rsidR="002D2C6C" w:rsidRPr="004D52B1" w:rsidTr="002D2C6C">
        <w:tc>
          <w:tcPr>
            <w:tcW w:w="1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Культурно-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proofErr w:type="spellStart"/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историчес</w:t>
            </w:r>
            <w:proofErr w:type="spellEnd"/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кая</w:t>
            </w:r>
          </w:p>
        </w:tc>
        <w:tc>
          <w:tcPr>
            <w:tcW w:w="2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Знания: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-об опасных влияниях окружения;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-о средствах, вызывающих удовольствие и зависимость;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-об их действии и последствиях их действия;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 о различных формах зависимого поведения, об их последствиях;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-о причинах зависимости, раннем распознавании зависимостей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Умения: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 познакомиться с собственными «позитивными» и «негативными» чувствами, чувствами других людей, допускать их и серьезно к ним относиться;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-выражать чувства здоровыми способами;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-выражать и отстаивать свое мнение;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-признавать собственные потребности,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способности,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lastRenderedPageBreak/>
              <w:t>достоинства, слабости и ограничения;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-позволять себе меняться и общаться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lastRenderedPageBreak/>
              <w:t>Умения: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-признавать собственные потребности,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способности, достоинства,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слабости и ограничения;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-принимать ответственность за свое поведение, свое здоровье.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Осознанное отношение: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 к средствам,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вызывающим удовольствие и зависимость;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 xml:space="preserve">- к факторам, способствующим и </w:t>
            </w: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lastRenderedPageBreak/>
              <w:t>препятствующим зависимости</w:t>
            </w:r>
          </w:p>
        </w:tc>
      </w:tr>
      <w:tr w:rsidR="002D2C6C" w:rsidRPr="004D52B1" w:rsidTr="002D2C6C">
        <w:tc>
          <w:tcPr>
            <w:tcW w:w="1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lastRenderedPageBreak/>
              <w:t>Социально-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правовая</w:t>
            </w:r>
          </w:p>
        </w:tc>
        <w:tc>
          <w:tcPr>
            <w:tcW w:w="2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Знания: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 об опасных мотивах поведения человека, о внутренних ресурсах безопасности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Умения: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-правильно вести себя в трудной ситуации;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-реализовать свое право голоса и активного соучастия: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в жизни семьи;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в жизни школы;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в широком общественном жизненном пространстве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Умения: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-осознанно отказываться от опасных предложений;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-формирование здоровых ценностей;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-здоровых отношений</w:t>
            </w:r>
          </w:p>
        </w:tc>
      </w:tr>
      <w:tr w:rsidR="002D2C6C" w:rsidRPr="004D52B1" w:rsidTr="002D2C6C">
        <w:tc>
          <w:tcPr>
            <w:tcW w:w="1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proofErr w:type="spellStart"/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Информа</w:t>
            </w:r>
            <w:proofErr w:type="spellEnd"/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proofErr w:type="spellStart"/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ционно</w:t>
            </w:r>
            <w:proofErr w:type="spellEnd"/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proofErr w:type="spellStart"/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методо</w:t>
            </w:r>
            <w:proofErr w:type="spellEnd"/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логическая</w:t>
            </w:r>
          </w:p>
        </w:tc>
        <w:tc>
          <w:tcPr>
            <w:tcW w:w="2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Знания:</w:t>
            </w:r>
          </w:p>
          <w:p w:rsidR="002D2C6C" w:rsidRPr="004D52B1" w:rsidRDefault="002D2C6C" w:rsidP="002D2C6C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 о способах</w:t>
            </w:r>
          </w:p>
          <w:p w:rsidR="002D2C6C" w:rsidRPr="004D52B1" w:rsidRDefault="002D2C6C" w:rsidP="002D2C6C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безопасного поведения;</w:t>
            </w:r>
          </w:p>
          <w:p w:rsidR="002D2C6C" w:rsidRPr="004D52B1" w:rsidRDefault="002D2C6C" w:rsidP="002D2C6C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 о безопасных способах противостояния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Умение: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 предвидеть опасность;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-идентифицировать ее,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 предотвратить по возможности или уменьшить степень риска,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 любых средств переживать конфликты, кризисы и справляться с ними;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 справляться со стрессом;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lastRenderedPageBreak/>
              <w:t>- критической рекламы зависимости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proofErr w:type="spellStart"/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lastRenderedPageBreak/>
              <w:t>Сформированность</w:t>
            </w:r>
            <w:proofErr w:type="spellEnd"/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 самооценки и самоконтроля, - способности к принятию эффективных решений в условиях обычных, опасных и чрезвычайных ситуаций;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Умения: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-критически оценивать рекламу любых средств зависимости;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 укреплять самооценку и доверие к себе.</w:t>
            </w:r>
          </w:p>
        </w:tc>
      </w:tr>
      <w:tr w:rsidR="002D2C6C" w:rsidRPr="004D52B1" w:rsidTr="002D2C6C">
        <w:tc>
          <w:tcPr>
            <w:tcW w:w="17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proofErr w:type="spellStart"/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Эколо</w:t>
            </w:r>
            <w:proofErr w:type="spellEnd"/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proofErr w:type="spellStart"/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гическая</w:t>
            </w:r>
            <w:proofErr w:type="spellEnd"/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2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Знания: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 об опасных предметах и веществах;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 критерии оценки окружающей среды в различных ее аспектах с позиции безопасной жизнедеятельности;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-основные экологические законы;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 понимание места и роли человека в отношениях со средой обитания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Умения адаптироваться в социальной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среде так, чтобы: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-принимать ответственность за свое будущее;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 влиять на окружающий мир так, чтобы: его голос был услышан и поддержан;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-он поверил в себя, в ценность своего существования и действия;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 его самостоятельные волевые усилия и его ответственность были позитивно приняты его ближайшим окружением в семье и школе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Формирование ответственности: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 за свое поведение;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-за свое здоровье;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 за свое будущее</w:t>
            </w:r>
          </w:p>
        </w:tc>
      </w:tr>
      <w:tr w:rsidR="002D2C6C" w:rsidRPr="004D52B1" w:rsidTr="002D2C6C">
        <w:tc>
          <w:tcPr>
            <w:tcW w:w="1710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Культура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здоровья</w:t>
            </w:r>
          </w:p>
        </w:tc>
        <w:tc>
          <w:tcPr>
            <w:tcW w:w="264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Знания: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 о составляющих здоровья и причинах формирования зависимого поведения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 знать факторы здорового образа жизни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Приобрести умения: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развивать тело и образ мыслей в позитивном направлении</w:t>
            </w:r>
          </w:p>
        </w:tc>
        <w:tc>
          <w:tcPr>
            <w:tcW w:w="2177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Способность: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 самостоятельно выстраивать свою деятельность и поведение;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 xml:space="preserve">- планировать будущее и осуществлять настоящее в соответствии  со </w:t>
            </w: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lastRenderedPageBreak/>
              <w:t>следующими принципами: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 осознание ценности ЗОЖ;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 выбор здоровой жизненной позиции;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 умение строить здоровые отношения с другими людьми, принимая ответственность за свое здоровье, свое поведение и свое будущее</w:t>
            </w:r>
          </w:p>
        </w:tc>
      </w:tr>
    </w:tbl>
    <w:p w:rsidR="002D2C6C" w:rsidRPr="004D52B1" w:rsidRDefault="002D2C6C" w:rsidP="002D2C6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>                                                                                                     </w:t>
      </w:r>
    </w:p>
    <w:p w:rsidR="004D1295" w:rsidRPr="004D52B1" w:rsidRDefault="004D1295" w:rsidP="002D2C6C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u w:val="single"/>
          <w:lang w:eastAsia="ru-RU"/>
        </w:rPr>
      </w:pPr>
    </w:p>
    <w:p w:rsidR="004D1295" w:rsidRPr="004D52B1" w:rsidRDefault="004D1295" w:rsidP="002D2C6C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u w:val="single"/>
          <w:lang w:eastAsia="ru-RU"/>
        </w:rPr>
      </w:pPr>
    </w:p>
    <w:p w:rsidR="002D2C6C" w:rsidRPr="004D52B1" w:rsidRDefault="002D2C6C" w:rsidP="002D2C6C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u w:val="single"/>
          <w:lang w:eastAsia="ru-RU"/>
        </w:rPr>
        <w:t>Основные формы реализации программы</w:t>
      </w:r>
    </w:p>
    <w:p w:rsidR="002D2C6C" w:rsidRPr="004D52B1" w:rsidRDefault="002D2C6C" w:rsidP="002D2C6C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 </w:t>
      </w:r>
    </w:p>
    <w:p w:rsidR="002D2C6C" w:rsidRPr="004D52B1" w:rsidRDefault="002D2C6C" w:rsidP="002D2C6C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 В основу реализации программы «Твой выбор!» заложены разнообразные формы и методы, такие как:</w:t>
      </w:r>
    </w:p>
    <w:p w:rsidR="002D2C6C" w:rsidRPr="004D52B1" w:rsidRDefault="002D2C6C" w:rsidP="002D2C6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tLeast"/>
        <w:ind w:left="651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Классные часы</w:t>
      </w:r>
    </w:p>
    <w:p w:rsidR="002D2C6C" w:rsidRPr="004D52B1" w:rsidRDefault="002D2C6C" w:rsidP="002D2C6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tLeast"/>
        <w:ind w:left="651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Беседы</w:t>
      </w:r>
    </w:p>
    <w:p w:rsidR="002D2C6C" w:rsidRPr="004D52B1" w:rsidRDefault="002D2C6C" w:rsidP="002D2C6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tLeast"/>
        <w:ind w:left="651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Акции</w:t>
      </w:r>
    </w:p>
    <w:p w:rsidR="002D2C6C" w:rsidRPr="004D52B1" w:rsidRDefault="002D2C6C" w:rsidP="002D2C6C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tLeast"/>
        <w:ind w:left="651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Конкурсы</w:t>
      </w:r>
    </w:p>
    <w:p w:rsidR="002D2C6C" w:rsidRDefault="00142399" w:rsidP="00142399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tLeast"/>
        <w:ind w:left="651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Тренинг</w:t>
      </w:r>
    </w:p>
    <w:p w:rsidR="00142399" w:rsidRPr="00142399" w:rsidRDefault="00142399" w:rsidP="00142399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360" w:lineRule="atLeast"/>
        <w:ind w:left="651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:rsidR="002D2C6C" w:rsidRPr="004D52B1" w:rsidRDefault="002D2C6C" w:rsidP="002D2C6C">
      <w:pPr>
        <w:shd w:val="clear" w:color="auto" w:fill="FFFFFF"/>
        <w:spacing w:before="280" w:after="280" w:line="42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b/>
          <w:bCs/>
          <w:i/>
          <w:iCs/>
          <w:color w:val="212121"/>
          <w:sz w:val="28"/>
          <w:szCs w:val="28"/>
          <w:lang w:eastAsia="ru-RU"/>
        </w:rPr>
        <w:t>Мероприятия программы «Твой выбор!»</w:t>
      </w:r>
    </w:p>
    <w:p w:rsidR="002D2C6C" w:rsidRPr="004D52B1" w:rsidRDefault="002D2C6C" w:rsidP="002D2C6C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4D52B1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 </w:t>
      </w:r>
    </w:p>
    <w:tbl>
      <w:tblPr>
        <w:tblW w:w="104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2001"/>
        <w:gridCol w:w="4079"/>
        <w:gridCol w:w="1676"/>
        <w:gridCol w:w="2229"/>
      </w:tblGrid>
      <w:tr w:rsidR="002D2C6C" w:rsidRPr="004D52B1" w:rsidTr="002D2C6C">
        <w:tc>
          <w:tcPr>
            <w:tcW w:w="34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61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Направления деятельности</w:t>
            </w:r>
          </w:p>
        </w:tc>
        <w:tc>
          <w:tcPr>
            <w:tcW w:w="41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Название мероприятия</w:t>
            </w:r>
          </w:p>
        </w:tc>
        <w:tc>
          <w:tcPr>
            <w:tcW w:w="147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Сроки</w:t>
            </w:r>
          </w:p>
        </w:tc>
        <w:tc>
          <w:tcPr>
            <w:tcW w:w="1745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2D2C6C" w:rsidRPr="004D52B1" w:rsidTr="002D2C6C"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proofErr w:type="spellStart"/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Организацион</w:t>
            </w:r>
            <w:proofErr w:type="spellEnd"/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proofErr w:type="spellStart"/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ная</w:t>
            </w:r>
            <w:proofErr w:type="spellEnd"/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  разработка Программы «Твой выбор!»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lastRenderedPageBreak/>
              <w:t>-выявление обучающихся,  употребляющих ПАВ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4D1295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lastRenderedPageBreak/>
              <w:t xml:space="preserve">сентябрь 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Педагог-психолог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lastRenderedPageBreak/>
              <w:t>Социально-психологическая служба</w:t>
            </w:r>
          </w:p>
        </w:tc>
      </w:tr>
      <w:tr w:rsidR="002D2C6C" w:rsidRPr="004D52B1" w:rsidTr="002D2C6C"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Внеурочная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 проведение классных часов;</w:t>
            </w:r>
          </w:p>
          <w:p w:rsidR="002D2C6C" w:rsidRPr="004D52B1" w:rsidRDefault="002D2C6C" w:rsidP="002D2C6C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b/>
                <w:bCs/>
                <w:color w:val="212121"/>
                <w:sz w:val="28"/>
                <w:szCs w:val="28"/>
                <w:u w:val="single"/>
                <w:lang w:eastAsia="ru-RU"/>
              </w:rPr>
              <w:t>Примерная тематика  классных часов:</w:t>
            </w:r>
          </w:p>
          <w:p w:rsidR="002D2C6C" w:rsidRPr="004D52B1" w:rsidRDefault="002D2C6C" w:rsidP="002D2C6C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1. Общечеловеческие ценности</w:t>
            </w:r>
          </w:p>
          <w:p w:rsidR="002D2C6C" w:rsidRPr="004D52B1" w:rsidRDefault="002D2C6C" w:rsidP="002D2C6C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2. Личная гигиена – основа профилактики инфекционных заболеваний</w:t>
            </w:r>
          </w:p>
          <w:p w:rsidR="002D2C6C" w:rsidRPr="004D52B1" w:rsidRDefault="002D2C6C" w:rsidP="002D2C6C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3. Определение здорового образа жизни.</w:t>
            </w:r>
          </w:p>
          <w:p w:rsidR="002D2C6C" w:rsidRPr="004D52B1" w:rsidRDefault="002D2C6C" w:rsidP="002D2C6C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4. Определение химической зависимости.</w:t>
            </w:r>
          </w:p>
          <w:p w:rsidR="002D2C6C" w:rsidRPr="004D52B1" w:rsidRDefault="002D2C6C" w:rsidP="002D2C6C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 xml:space="preserve">5. Традиции и </w:t>
            </w:r>
            <w:proofErr w:type="spellStart"/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табакокурение</w:t>
            </w:r>
            <w:proofErr w:type="spellEnd"/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.</w:t>
            </w:r>
          </w:p>
          <w:p w:rsidR="002D2C6C" w:rsidRPr="004D52B1" w:rsidRDefault="002D2C6C" w:rsidP="002D2C6C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6. «Вредные привычки» (общешкольное мероприятие).</w:t>
            </w:r>
          </w:p>
          <w:p w:rsidR="002D2C6C" w:rsidRPr="004D52B1" w:rsidRDefault="002D2C6C" w:rsidP="002D2C6C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7. Курение. Влияние на организм.</w:t>
            </w:r>
          </w:p>
          <w:p w:rsidR="002D2C6C" w:rsidRPr="004D52B1" w:rsidRDefault="002D2C6C" w:rsidP="002D2C6C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8. Правда об алкоголизме.</w:t>
            </w:r>
          </w:p>
          <w:p w:rsidR="002D2C6C" w:rsidRPr="004D52B1" w:rsidRDefault="002D2C6C" w:rsidP="002D2C6C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9. «Сказка о вредных привычках»</w:t>
            </w:r>
          </w:p>
          <w:p w:rsidR="002D2C6C" w:rsidRPr="004D52B1" w:rsidRDefault="002D2C6C" w:rsidP="002D2C6C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10. Что такое ВИЧ?</w:t>
            </w:r>
          </w:p>
          <w:p w:rsidR="002D2C6C" w:rsidRPr="004D52B1" w:rsidRDefault="002D2C6C" w:rsidP="002D2C6C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11. Формирование ответственности у подростка за свои действия, как фактор защиты от вовлечения в наркотизацию.</w:t>
            </w:r>
          </w:p>
          <w:p w:rsidR="002D2C6C" w:rsidRPr="004D52B1" w:rsidRDefault="002D2C6C" w:rsidP="002D2C6C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12.Алкоголь и алкогольная зависимость.</w:t>
            </w:r>
          </w:p>
          <w:p w:rsidR="002D2C6C" w:rsidRPr="004D52B1" w:rsidRDefault="002D2C6C" w:rsidP="002D2C6C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13.Пресс-конференция «Курение – «За» и «Против»</w:t>
            </w:r>
          </w:p>
          <w:p w:rsidR="002D2C6C" w:rsidRPr="004D52B1" w:rsidRDefault="002D2C6C" w:rsidP="002D2C6C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14. «По ком звонят колокола?»</w:t>
            </w:r>
          </w:p>
          <w:p w:rsidR="002D2C6C" w:rsidRPr="004D52B1" w:rsidRDefault="002D2C6C" w:rsidP="002D2C6C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15. Есть повод подумать</w:t>
            </w:r>
          </w:p>
          <w:p w:rsidR="002D2C6C" w:rsidRPr="004D52B1" w:rsidRDefault="002D2C6C" w:rsidP="002D2C6C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16. ПАВ и последствия их употребления</w:t>
            </w:r>
          </w:p>
          <w:p w:rsidR="002D2C6C" w:rsidRPr="004D52B1" w:rsidRDefault="002D2C6C" w:rsidP="002D2C6C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 проведение Дня здоровья;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lastRenderedPageBreak/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-Организация пропаганды правовых знаний среди учащихся «Подросток и закон», с пр</w:t>
            </w:r>
            <w:r w:rsidR="004D1295"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ивлечением  сотрудников</w:t>
            </w: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, ПДН, организация бесед с медицинскими работниками;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-посещение спортивных секций;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-проведение акций «Мы за здоровый образ жизни», «Скажи ПАВ – НЕТ!», «Жизнь со знаком +»(презентации);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 Международный день отказа от курения;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 тренинги здорового образа жизни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 Цикл бесед: «Кто он, юный наркоман?», «В объятиях табачного дыма»; «Что нужно знать о наркомании и токсикомании», «История вредных привычек», «Как бороться с вредными привычками», «Хочешь быть здоровым – будь им»;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 конкурс  плакатов «Здоровым быть здорово!», «Скажи ПАВ – НЕТ!», «Здоровая нация – здоровая планета!»;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lastRenderedPageBreak/>
              <w:t xml:space="preserve">-проведение тематических классных часов, посвящённых Международному Дню отказа от курения (3 четверг ноября),  Всемирному Дню без табака (31 мая), Всемирному дню борьбы со </w:t>
            </w:r>
            <w:proofErr w:type="spellStart"/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Спидом</w:t>
            </w:r>
            <w:proofErr w:type="spellEnd"/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 xml:space="preserve"> (1 декабря), Суд над сигаретой (февраль), Дню борьбы с наркоманией и наркобизнесом (1 марта), Всемирному Дню здоровья (7 апреля).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 конкурсы: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плакатов «Шаг за шагом к погибели»; «Наркомания–знак беды»;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стенных газет «Наркомания – бич цивилизации»;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социальной рекламы по профилактике табакокурения, алкоголизма, наркомании.</w:t>
            </w:r>
          </w:p>
          <w:p w:rsidR="002D2C6C" w:rsidRPr="004D52B1" w:rsidRDefault="002D2C6C" w:rsidP="002D2C6C">
            <w:pPr>
              <w:spacing w:after="0" w:line="360" w:lineRule="atLeast"/>
              <w:ind w:left="795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 акции: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«Лучше конфета, чем сигарета!»;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«Спасибо – нет!»</w:t>
            </w:r>
          </w:p>
          <w:p w:rsidR="002D2C6C" w:rsidRPr="004D52B1" w:rsidRDefault="002D2C6C" w:rsidP="002D2C6C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«Здоровым быть модно!»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«Спорт как альтернатива пагубным привычкам»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lastRenderedPageBreak/>
              <w:t>Ежемесячно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В течение года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4D1295" w:rsidRPr="004D52B1" w:rsidRDefault="004D1295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В течение года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В течение года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В течение года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lastRenderedPageBreak/>
              <w:t>В течение года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В течение года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В течение года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В течение года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В течение года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lastRenderedPageBreak/>
              <w:t>Классные руководители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Педагог-психолог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Медицинский работник</w:t>
            </w:r>
          </w:p>
          <w:p w:rsidR="004D1295" w:rsidRPr="004D52B1" w:rsidRDefault="004D1295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 xml:space="preserve">Социальный педагог, </w:t>
            </w:r>
          </w:p>
          <w:p w:rsidR="002D2C6C" w:rsidRPr="004D52B1" w:rsidRDefault="004D1295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зам. директора по ВР</w:t>
            </w:r>
            <w:r w:rsidR="002D2C6C"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4D1295" w:rsidRPr="004D52B1" w:rsidRDefault="004D1295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</w:p>
          <w:p w:rsidR="004D1295" w:rsidRPr="004D52B1" w:rsidRDefault="004D1295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</w:p>
          <w:p w:rsidR="004D1295" w:rsidRPr="004D52B1" w:rsidRDefault="004D1295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</w:p>
          <w:p w:rsidR="004D1295" w:rsidRPr="004D52B1" w:rsidRDefault="004D1295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</w:p>
          <w:p w:rsidR="004D1295" w:rsidRPr="004D52B1" w:rsidRDefault="004D1295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</w:p>
          <w:p w:rsidR="004D1295" w:rsidRPr="004D52B1" w:rsidRDefault="004D1295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</w:p>
          <w:p w:rsidR="004D1295" w:rsidRPr="004D52B1" w:rsidRDefault="004D1295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</w:p>
          <w:p w:rsidR="004D1295" w:rsidRPr="004D52B1" w:rsidRDefault="004D1295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</w:p>
          <w:p w:rsidR="004D1295" w:rsidRPr="004D52B1" w:rsidRDefault="004D1295" w:rsidP="004D1295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Педагог – психолог, социальный педагог,</w:t>
            </w:r>
          </w:p>
          <w:p w:rsidR="002D2C6C" w:rsidRPr="004D52B1" w:rsidRDefault="002D2C6C" w:rsidP="004D1295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учитель ФК</w:t>
            </w:r>
          </w:p>
          <w:p w:rsidR="002D2C6C" w:rsidRPr="004D52B1" w:rsidRDefault="002D2C6C" w:rsidP="004D1295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Зам. директора по УВР, классные руководители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lastRenderedPageBreak/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4D1295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 xml:space="preserve">Зам. директора по УВР, </w:t>
            </w:r>
            <w:proofErr w:type="spellStart"/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к</w:t>
            </w:r>
            <w:r w:rsidR="004D1295"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л</w:t>
            </w:r>
            <w:proofErr w:type="spellEnd"/>
            <w:r w:rsidR="004D1295"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 xml:space="preserve">. руководители, </w:t>
            </w:r>
          </w:p>
          <w:p w:rsidR="004D1295" w:rsidRPr="004D52B1" w:rsidRDefault="004D1295" w:rsidP="004D1295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Социальный педагог, педагог - психолог</w:t>
            </w:r>
          </w:p>
          <w:p w:rsidR="002D2C6C" w:rsidRPr="004D52B1" w:rsidRDefault="002D2C6C" w:rsidP="004D1295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</w:tc>
      </w:tr>
      <w:tr w:rsidR="002D2C6C" w:rsidRPr="004D52B1" w:rsidTr="002D2C6C">
        <w:tc>
          <w:tcPr>
            <w:tcW w:w="34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Работа с родителями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-проведение тематических общешкольных и классных родительских собраний;</w:t>
            </w:r>
          </w:p>
          <w:p w:rsidR="002D2C6C" w:rsidRPr="004D52B1" w:rsidRDefault="002D2C6C" w:rsidP="002D2C6C">
            <w:pPr>
              <w:spacing w:after="0" w:line="360" w:lineRule="atLeast"/>
              <w:ind w:left="360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-выявление и работа с неблагополучными семьями, где  родители систематически  употребляют спиртные напитки;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 xml:space="preserve">-  в целях изучения условий и причин возникновения вредных </w:t>
            </w: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lastRenderedPageBreak/>
              <w:t>привычек у подростков систематически проводить следующую работу:</w:t>
            </w:r>
          </w:p>
          <w:p w:rsidR="002D2C6C" w:rsidRPr="004D52B1" w:rsidRDefault="002D2C6C" w:rsidP="002D2C6C">
            <w:pPr>
              <w:numPr>
                <w:ilvl w:val="0"/>
                <w:numId w:val="9"/>
              </w:numPr>
              <w:spacing w:before="100" w:beforeAutospacing="1" w:after="100" w:afterAutospacing="1" w:line="360" w:lineRule="atLeast"/>
              <w:ind w:left="72" w:firstLine="360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 посещение семей учащихся;</w:t>
            </w:r>
          </w:p>
          <w:p w:rsidR="002D2C6C" w:rsidRPr="004D52B1" w:rsidRDefault="002D2C6C" w:rsidP="002D2C6C">
            <w:pPr>
              <w:numPr>
                <w:ilvl w:val="0"/>
                <w:numId w:val="9"/>
              </w:numPr>
              <w:spacing w:before="100" w:beforeAutospacing="1" w:after="100" w:afterAutospacing="1" w:line="360" w:lineRule="atLeast"/>
              <w:ind w:left="72" w:firstLine="360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 тестирование, анкетирование родителей и  детей;</w:t>
            </w:r>
          </w:p>
          <w:p w:rsidR="002D2C6C" w:rsidRPr="004D52B1" w:rsidRDefault="002D2C6C" w:rsidP="002D2C6C">
            <w:pPr>
              <w:numPr>
                <w:ilvl w:val="0"/>
                <w:numId w:val="9"/>
              </w:numPr>
              <w:spacing w:before="100" w:beforeAutospacing="1" w:after="100" w:afterAutospacing="1" w:line="360" w:lineRule="atLeast"/>
              <w:ind w:left="72" w:firstLine="360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 поиск педагогических рекомендаций, повышающих эффект отказа от вредных привычек.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lastRenderedPageBreak/>
              <w:t>В течение года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4D1295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 xml:space="preserve">Зам. директора по УВР, </w:t>
            </w:r>
            <w:proofErr w:type="spellStart"/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кл</w:t>
            </w:r>
            <w:proofErr w:type="spellEnd"/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. руководители</w:t>
            </w:r>
          </w:p>
          <w:p w:rsidR="004D1295" w:rsidRPr="004D52B1" w:rsidRDefault="004D1295" w:rsidP="004D1295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Педагог – психолог, социальный педагог</w:t>
            </w:r>
          </w:p>
        </w:tc>
      </w:tr>
      <w:tr w:rsidR="002D2C6C" w:rsidRPr="004D52B1" w:rsidTr="002D2C6C">
        <w:tc>
          <w:tcPr>
            <w:tcW w:w="349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Работа с педагогами</w:t>
            </w:r>
          </w:p>
        </w:tc>
        <w:tc>
          <w:tcPr>
            <w:tcW w:w="417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-Курс лекций по профилактике ПАВ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-Семинар «Профилактика вредных привычек и формирование здорового образа жизни»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2D2C6C" w:rsidP="002D2C6C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В течение года</w:t>
            </w:r>
          </w:p>
          <w:p w:rsidR="002D2C6C" w:rsidRPr="004D52B1" w:rsidRDefault="002D2C6C" w:rsidP="002D2C6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 </w:t>
            </w:r>
          </w:p>
          <w:p w:rsidR="002D2C6C" w:rsidRPr="004D52B1" w:rsidRDefault="002D2C6C" w:rsidP="002D2C6C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174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2D2C6C" w:rsidRPr="004D52B1" w:rsidRDefault="004D1295" w:rsidP="004D1295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 xml:space="preserve">Педагог – психолог, </w:t>
            </w:r>
            <w:proofErr w:type="spellStart"/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соцальный</w:t>
            </w:r>
            <w:proofErr w:type="spellEnd"/>
            <w:r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 xml:space="preserve"> педагог, </w:t>
            </w:r>
            <w:r w:rsidR="004D52B1" w:rsidRPr="004D52B1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зам. директора по ВР</w:t>
            </w:r>
          </w:p>
        </w:tc>
      </w:tr>
    </w:tbl>
    <w:p w:rsidR="002D2C6C" w:rsidRPr="002D2C6C" w:rsidRDefault="002D2C6C" w:rsidP="002D2C6C">
      <w:pPr>
        <w:shd w:val="clear" w:color="auto" w:fill="FFFFFF"/>
        <w:spacing w:before="280" w:after="280" w:line="360" w:lineRule="atLeast"/>
        <w:jc w:val="center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2D2C6C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 </w:t>
      </w:r>
    </w:p>
    <w:p w:rsidR="002D2C6C" w:rsidRPr="002D2C6C" w:rsidRDefault="002D2C6C" w:rsidP="002D2C6C">
      <w:pPr>
        <w:shd w:val="clear" w:color="auto" w:fill="FFFFFF"/>
        <w:spacing w:before="280" w:after="280" w:line="240" w:lineRule="auto"/>
        <w:jc w:val="center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2D2C6C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 </w:t>
      </w:r>
    </w:p>
    <w:p w:rsidR="002D2C6C" w:rsidRPr="002D2C6C" w:rsidRDefault="002D2C6C" w:rsidP="002D2C6C">
      <w:pPr>
        <w:shd w:val="clear" w:color="auto" w:fill="FFFFFF"/>
        <w:spacing w:before="280" w:after="280" w:line="240" w:lineRule="auto"/>
        <w:jc w:val="center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2D2C6C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 </w:t>
      </w:r>
    </w:p>
    <w:p w:rsidR="002D2C6C" w:rsidRPr="002D2C6C" w:rsidRDefault="002D2C6C" w:rsidP="002D2C6C">
      <w:pPr>
        <w:shd w:val="clear" w:color="auto" w:fill="FFFFFF"/>
        <w:spacing w:before="280" w:after="280" w:line="240" w:lineRule="auto"/>
        <w:jc w:val="center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2D2C6C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 </w:t>
      </w:r>
    </w:p>
    <w:p w:rsidR="002D2C6C" w:rsidRPr="002D2C6C" w:rsidRDefault="002D2C6C" w:rsidP="002D2C6C">
      <w:pPr>
        <w:shd w:val="clear" w:color="auto" w:fill="FFFFFF"/>
        <w:spacing w:before="280" w:after="280" w:line="240" w:lineRule="auto"/>
        <w:jc w:val="center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2D2C6C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 </w:t>
      </w:r>
    </w:p>
    <w:p w:rsidR="002D2C6C" w:rsidRPr="002D2C6C" w:rsidRDefault="002D2C6C" w:rsidP="002D2C6C">
      <w:pPr>
        <w:shd w:val="clear" w:color="auto" w:fill="FFFFFF"/>
        <w:spacing w:before="280" w:after="280" w:line="240" w:lineRule="auto"/>
        <w:jc w:val="center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2D2C6C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 </w:t>
      </w:r>
    </w:p>
    <w:p w:rsidR="002D2C6C" w:rsidRPr="002D2C6C" w:rsidRDefault="002D2C6C" w:rsidP="002D2C6C">
      <w:pPr>
        <w:shd w:val="clear" w:color="auto" w:fill="FFFFFF"/>
        <w:spacing w:before="280" w:after="280" w:line="240" w:lineRule="auto"/>
        <w:jc w:val="center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2D2C6C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 </w:t>
      </w:r>
    </w:p>
    <w:p w:rsidR="002D2C6C" w:rsidRPr="002D2C6C" w:rsidRDefault="002D2C6C" w:rsidP="002D2C6C">
      <w:pPr>
        <w:shd w:val="clear" w:color="auto" w:fill="FFFFFF"/>
        <w:spacing w:before="280" w:after="280" w:line="240" w:lineRule="auto"/>
        <w:jc w:val="center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2D2C6C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 </w:t>
      </w:r>
    </w:p>
    <w:p w:rsidR="002D2C6C" w:rsidRPr="002D2C6C" w:rsidRDefault="002D2C6C" w:rsidP="002D2C6C">
      <w:pPr>
        <w:shd w:val="clear" w:color="auto" w:fill="FFFFFF"/>
        <w:spacing w:before="280" w:after="280" w:line="240" w:lineRule="auto"/>
        <w:jc w:val="center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2D2C6C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lastRenderedPageBreak/>
        <w:t> </w:t>
      </w:r>
    </w:p>
    <w:p w:rsidR="002D2C6C" w:rsidRPr="002D2C6C" w:rsidRDefault="002D2C6C" w:rsidP="002D2C6C">
      <w:pPr>
        <w:shd w:val="clear" w:color="auto" w:fill="FFFFFF"/>
        <w:spacing w:before="280" w:after="280" w:line="240" w:lineRule="auto"/>
        <w:jc w:val="center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2D2C6C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 </w:t>
      </w:r>
    </w:p>
    <w:p w:rsidR="002D2C6C" w:rsidRPr="002D2C6C" w:rsidRDefault="002D2C6C" w:rsidP="002D2C6C">
      <w:pPr>
        <w:shd w:val="clear" w:color="auto" w:fill="FFFFFF"/>
        <w:spacing w:before="280" w:after="280" w:line="240" w:lineRule="auto"/>
        <w:jc w:val="center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2D2C6C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 </w:t>
      </w:r>
    </w:p>
    <w:p w:rsidR="002D2C6C" w:rsidRPr="002D2C6C" w:rsidRDefault="002D2C6C" w:rsidP="002D2C6C">
      <w:pPr>
        <w:shd w:val="clear" w:color="auto" w:fill="FFFFFF"/>
        <w:spacing w:before="280" w:after="280" w:line="240" w:lineRule="auto"/>
        <w:jc w:val="center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2D2C6C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 </w:t>
      </w:r>
    </w:p>
    <w:p w:rsidR="002D2C6C" w:rsidRPr="002D2C6C" w:rsidRDefault="002D2C6C" w:rsidP="002D2C6C">
      <w:pPr>
        <w:shd w:val="clear" w:color="auto" w:fill="FFFFFF"/>
        <w:spacing w:before="280" w:after="280" w:line="240" w:lineRule="auto"/>
        <w:jc w:val="center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2D2C6C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 </w:t>
      </w:r>
    </w:p>
    <w:p w:rsidR="002D2C6C" w:rsidRPr="002D2C6C" w:rsidRDefault="002D2C6C" w:rsidP="002D2C6C">
      <w:pPr>
        <w:shd w:val="clear" w:color="auto" w:fill="FFFFFF"/>
        <w:spacing w:before="280" w:after="280" w:line="240" w:lineRule="auto"/>
        <w:jc w:val="center"/>
        <w:rPr>
          <w:rFonts w:ascii="Helvetica" w:eastAsia="Times New Roman" w:hAnsi="Helvetica" w:cs="Helvetica"/>
          <w:color w:val="212121"/>
          <w:sz w:val="24"/>
          <w:szCs w:val="24"/>
          <w:lang w:eastAsia="ru-RU"/>
        </w:rPr>
      </w:pPr>
      <w:r w:rsidRPr="002D2C6C">
        <w:rPr>
          <w:rFonts w:ascii="Times New Roman" w:eastAsia="Times New Roman" w:hAnsi="Times New Roman" w:cs="Times New Roman"/>
          <w:b/>
          <w:bCs/>
          <w:i/>
          <w:iCs/>
          <w:color w:val="212121"/>
          <w:sz w:val="24"/>
          <w:szCs w:val="24"/>
          <w:lang w:eastAsia="ru-RU"/>
        </w:rPr>
        <w:t> </w:t>
      </w:r>
    </w:p>
    <w:p w:rsidR="002D2C6C" w:rsidRDefault="002D2C6C">
      <w:bookmarkStart w:id="0" w:name="_GoBack"/>
      <w:bookmarkEnd w:id="0"/>
    </w:p>
    <w:sectPr w:rsidR="002D2C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Sans Caption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D5D6F"/>
    <w:multiLevelType w:val="multilevel"/>
    <w:tmpl w:val="7DC2D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7CF3463"/>
    <w:multiLevelType w:val="multilevel"/>
    <w:tmpl w:val="1362F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2A27AF2"/>
    <w:multiLevelType w:val="hybridMultilevel"/>
    <w:tmpl w:val="EEFCF6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38F0898"/>
    <w:multiLevelType w:val="multilevel"/>
    <w:tmpl w:val="A3322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FB1EAF"/>
    <w:multiLevelType w:val="multilevel"/>
    <w:tmpl w:val="AB985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59576FD"/>
    <w:multiLevelType w:val="multilevel"/>
    <w:tmpl w:val="2F6CC7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FA07FE"/>
    <w:multiLevelType w:val="multilevel"/>
    <w:tmpl w:val="848A0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AF44C2"/>
    <w:multiLevelType w:val="multilevel"/>
    <w:tmpl w:val="0EA8B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94D18AF"/>
    <w:multiLevelType w:val="multilevel"/>
    <w:tmpl w:val="569C06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F7A0BF3"/>
    <w:multiLevelType w:val="multilevel"/>
    <w:tmpl w:val="2174B07A"/>
    <w:lvl w:ilvl="0">
      <w:start w:val="1"/>
      <w:numFmt w:val="decimal"/>
      <w:lvlText w:val="%1.А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7B07A85"/>
    <w:multiLevelType w:val="multilevel"/>
    <w:tmpl w:val="10B8C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DA44537"/>
    <w:multiLevelType w:val="multilevel"/>
    <w:tmpl w:val="34D67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F914256"/>
    <w:multiLevelType w:val="multilevel"/>
    <w:tmpl w:val="2B804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8"/>
  </w:num>
  <w:num w:numId="5">
    <w:abstractNumId w:val="3"/>
  </w:num>
  <w:num w:numId="6">
    <w:abstractNumId w:val="5"/>
  </w:num>
  <w:num w:numId="7">
    <w:abstractNumId w:val="12"/>
  </w:num>
  <w:num w:numId="8">
    <w:abstractNumId w:val="4"/>
  </w:num>
  <w:num w:numId="9">
    <w:abstractNumId w:val="0"/>
  </w:num>
  <w:num w:numId="10">
    <w:abstractNumId w:val="10"/>
  </w:num>
  <w:num w:numId="11">
    <w:abstractNumId w:val="6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B65"/>
    <w:rsid w:val="00142399"/>
    <w:rsid w:val="002D2C6C"/>
    <w:rsid w:val="0048062F"/>
    <w:rsid w:val="004D1295"/>
    <w:rsid w:val="004D52B1"/>
    <w:rsid w:val="00BC4F22"/>
    <w:rsid w:val="00C82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BAC1A8-2D86-4F7C-941D-4E9817D79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2C6C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2D2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5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13</Pages>
  <Words>2089</Words>
  <Characters>11908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989</dc:creator>
  <cp:keywords/>
  <dc:description/>
  <cp:lastModifiedBy>989</cp:lastModifiedBy>
  <cp:revision>4</cp:revision>
  <dcterms:created xsi:type="dcterms:W3CDTF">2021-03-17T10:49:00Z</dcterms:created>
  <dcterms:modified xsi:type="dcterms:W3CDTF">2021-03-18T09:16:00Z</dcterms:modified>
</cp:coreProperties>
</file>